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D2658" w14:textId="2953D1F8" w:rsidR="00C145B2" w:rsidRDefault="00C145B2" w:rsidP="00E62AD6">
      <w:pPr>
        <w:spacing w:after="0"/>
        <w:ind w:left="720" w:firstLine="720"/>
        <w:rPr>
          <w:b/>
          <w:color w:val="DA1F28" w:themeColor="accent2"/>
          <w:sz w:val="32"/>
          <w:szCs w:val="32"/>
        </w:rPr>
      </w:pPr>
      <w:r>
        <w:rPr>
          <w:noProof/>
        </w:rPr>
        <w:drawing>
          <wp:inline distT="0" distB="0" distL="0" distR="0" wp14:anchorId="0F912AA7" wp14:editId="4F1E152B">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r w:rsidR="002264F8">
        <w:rPr>
          <w:b/>
          <w:color w:val="DA1F28" w:themeColor="accent2"/>
          <w:sz w:val="32"/>
          <w:szCs w:val="32"/>
        </w:rPr>
        <w:tab/>
      </w:r>
      <w:r w:rsidR="00106873">
        <w:rPr>
          <w:rFonts w:eastAsia="Times New Roman"/>
          <w:noProof/>
          <w:color w:val="215868"/>
        </w:rPr>
        <w:drawing>
          <wp:inline distT="0" distB="0" distL="0" distR="0" wp14:anchorId="584DD11F" wp14:editId="72EE9881">
            <wp:extent cx="1247775" cy="1247775"/>
            <wp:effectExtent l="0" t="0" r="9525" b="9525"/>
            <wp:docPr id="2" name="Picture 2" descr="Community-Action-Partnership-2017-2020-EMAIL (00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Action-Partnership-2017-2020-EMAIL (0000000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14:paraId="6E74C479" w14:textId="77777777" w:rsidR="00C145B2" w:rsidRDefault="00C145B2" w:rsidP="005D30F3">
      <w:pPr>
        <w:spacing w:after="0"/>
        <w:jc w:val="center"/>
        <w:rPr>
          <w:b/>
          <w:color w:val="DA1F28" w:themeColor="accent2"/>
          <w:sz w:val="16"/>
          <w:szCs w:val="16"/>
        </w:rPr>
      </w:pPr>
    </w:p>
    <w:p w14:paraId="10A2533E" w14:textId="77777777" w:rsidR="00ED7B3B" w:rsidRDefault="00ED7B3B" w:rsidP="00ED7B3B">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14:paraId="3E60199C" w14:textId="77777777" w:rsidR="00ED7B3B" w:rsidRDefault="00ED7B3B" w:rsidP="00ED7B3B">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sz w:val="24"/>
          <w:szCs w:val="24"/>
        </w:rPr>
        <w:t>not-for-profit organization with the</w:t>
      </w:r>
      <w:r>
        <w:rPr>
          <w:rFonts w:ascii="Times New Roman" w:hAnsi="Times New Roman" w:cs="Times New Roman"/>
          <w:b/>
          <w:i/>
          <w:iCs/>
          <w:sz w:val="24"/>
          <w:szCs w:val="24"/>
        </w:rPr>
        <w:t xml:space="preserve"> belief that extraordinary employees have the power to</w:t>
      </w:r>
    </w:p>
    <w:p w14:paraId="07C35655" w14:textId="77777777" w:rsidR="00ED7B3B" w:rsidRDefault="00ED7B3B" w:rsidP="00ED7B3B">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positively transform lives and communities. We value people who are passionate, ethical,</w:t>
      </w:r>
    </w:p>
    <w:p w14:paraId="34A655C8" w14:textId="37C340D5" w:rsidR="00326CA0" w:rsidRPr="00FB0876" w:rsidRDefault="00ED7B3B" w:rsidP="00FB0876">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w:t>
      </w:r>
      <w:r w:rsidR="00386151">
        <w:rPr>
          <w:rFonts w:ascii="Times New Roman" w:hAnsi="Times New Roman" w:cs="Times New Roman"/>
          <w:b/>
          <w:i/>
          <w:iCs/>
          <w:sz w:val="24"/>
          <w:szCs w:val="24"/>
        </w:rPr>
        <w:t>dedicated to</w:t>
      </w:r>
      <w:r>
        <w:rPr>
          <w:rFonts w:ascii="Times New Roman" w:hAnsi="Times New Roman" w:cs="Times New Roman"/>
          <w:b/>
          <w:i/>
          <w:iCs/>
          <w:sz w:val="24"/>
          <w:szCs w:val="24"/>
        </w:rPr>
        <w:t xml:space="preserve"> empowering those living in poverty to reach economic stability.</w:t>
      </w:r>
    </w:p>
    <w:p w14:paraId="6C35A39C" w14:textId="77777777" w:rsidR="00487125" w:rsidRPr="004D219E" w:rsidRDefault="00487125" w:rsidP="00487125">
      <w:pPr>
        <w:spacing w:after="0" w:line="240" w:lineRule="auto"/>
        <w:ind w:left="1440" w:hanging="1440"/>
        <w:jc w:val="center"/>
        <w:rPr>
          <w:b/>
          <w:sz w:val="16"/>
          <w:szCs w:val="16"/>
        </w:rPr>
      </w:pPr>
    </w:p>
    <w:p w14:paraId="60D27C39" w14:textId="77777777" w:rsidR="002A5CAC" w:rsidRPr="00505E96" w:rsidRDefault="00326CA0" w:rsidP="002A5CAC">
      <w:pPr>
        <w:spacing w:after="0" w:line="240" w:lineRule="auto"/>
        <w:jc w:val="center"/>
        <w:rPr>
          <w:b/>
          <w:sz w:val="32"/>
          <w:szCs w:val="32"/>
        </w:rPr>
      </w:pPr>
      <w:r>
        <w:rPr>
          <w:b/>
          <w:sz w:val="32"/>
          <w:szCs w:val="32"/>
        </w:rPr>
        <w:t>Lincoln Community Response Central Navigator</w:t>
      </w:r>
    </w:p>
    <w:p w14:paraId="11F549D7" w14:textId="77777777" w:rsidR="00386151" w:rsidRDefault="00386151" w:rsidP="00FB0876">
      <w:pPr>
        <w:tabs>
          <w:tab w:val="left" w:pos="2160"/>
        </w:tabs>
        <w:spacing w:after="0"/>
      </w:pPr>
    </w:p>
    <w:p w14:paraId="0A1E6BF0" w14:textId="77777777" w:rsidR="002A5CAC" w:rsidRPr="002A5CAC" w:rsidRDefault="002A5CAC" w:rsidP="00E2501D">
      <w:pPr>
        <w:tabs>
          <w:tab w:val="left" w:pos="2160"/>
        </w:tabs>
        <w:spacing w:after="0"/>
        <w:ind w:left="2160" w:hanging="2160"/>
        <w:rPr>
          <w:b/>
        </w:rPr>
      </w:pPr>
      <w:r w:rsidRPr="002A5CAC">
        <w:rPr>
          <w:b/>
        </w:rPr>
        <w:t>Key responsibilities include:</w:t>
      </w:r>
    </w:p>
    <w:p w14:paraId="4C1F9DD2" w14:textId="039D2D36" w:rsidR="00386151" w:rsidRDefault="00326CA0" w:rsidP="00E2501D">
      <w:pPr>
        <w:pStyle w:val="ListParagraph"/>
        <w:numPr>
          <w:ilvl w:val="0"/>
          <w:numId w:val="29"/>
        </w:numPr>
        <w:tabs>
          <w:tab w:val="left" w:pos="2160"/>
        </w:tabs>
        <w:spacing w:after="0"/>
      </w:pPr>
      <w:r>
        <w:t xml:space="preserve">Monitor and respond to referrals </w:t>
      </w:r>
      <w:r w:rsidR="00DF29AD">
        <w:t xml:space="preserve">made </w:t>
      </w:r>
      <w:r>
        <w:t xml:space="preserve">to the </w:t>
      </w:r>
      <w:r w:rsidR="00DF29AD">
        <w:t xml:space="preserve">Lincoln </w:t>
      </w:r>
      <w:r>
        <w:t xml:space="preserve">Community Response program from community </w:t>
      </w:r>
      <w:r w:rsidR="00DF29AD">
        <w:t>organizations, faith groups, neighbors</w:t>
      </w:r>
      <w:r w:rsidR="00685420">
        <w:t xml:space="preserve"> </w:t>
      </w:r>
      <w:r>
        <w:t xml:space="preserve">and </w:t>
      </w:r>
      <w:r w:rsidR="00DF29AD">
        <w:t xml:space="preserve">individuals making a </w:t>
      </w:r>
      <w:r>
        <w:t xml:space="preserve">self- referral. </w:t>
      </w:r>
      <w:r w:rsidR="00DF29AD">
        <w:t xml:space="preserve">Provide general resource information to callers. </w:t>
      </w:r>
    </w:p>
    <w:p w14:paraId="73F64DA3" w14:textId="3FDC1FD3" w:rsidR="00E2501D" w:rsidRDefault="00326CA0" w:rsidP="00E2501D">
      <w:pPr>
        <w:pStyle w:val="ListParagraph"/>
        <w:numPr>
          <w:ilvl w:val="0"/>
          <w:numId w:val="29"/>
        </w:numPr>
        <w:tabs>
          <w:tab w:val="left" w:pos="2160"/>
        </w:tabs>
        <w:spacing w:after="0"/>
      </w:pPr>
      <w:r>
        <w:t>Administ</w:t>
      </w:r>
      <w:r w:rsidR="00DF29AD">
        <w:t>er funds provided for</w:t>
      </w:r>
      <w:r>
        <w:t xml:space="preserve"> </w:t>
      </w:r>
      <w:r w:rsidR="00DF29AD">
        <w:t>general assistance</w:t>
      </w:r>
      <w:r w:rsidR="00685420">
        <w:t xml:space="preserve"> </w:t>
      </w:r>
      <w:r>
        <w:t>in accordance with funder</w:t>
      </w:r>
      <w:r w:rsidR="00DF29AD">
        <w:t>’</w:t>
      </w:r>
      <w:r>
        <w:t>s policies and Community Action’s fiscal policies and procedures.</w:t>
      </w:r>
    </w:p>
    <w:p w14:paraId="4B0D69F0" w14:textId="01556D50" w:rsidR="00E2501D" w:rsidRDefault="00DF29AD" w:rsidP="00E2501D">
      <w:pPr>
        <w:pStyle w:val="ListParagraph"/>
        <w:numPr>
          <w:ilvl w:val="0"/>
          <w:numId w:val="29"/>
        </w:numPr>
        <w:tabs>
          <w:tab w:val="left" w:pos="2160"/>
        </w:tabs>
        <w:spacing w:after="0"/>
      </w:pPr>
      <w:r>
        <w:t>Refer families to partner agencies for case management services. Directly p</w:t>
      </w:r>
      <w:r w:rsidR="00326CA0">
        <w:t>rovide case management services to</w:t>
      </w:r>
      <w:r>
        <w:t xml:space="preserve"> approximately 8 families</w:t>
      </w:r>
      <w:r w:rsidR="00326CA0">
        <w:t>.</w:t>
      </w:r>
    </w:p>
    <w:p w14:paraId="5CA6029D" w14:textId="77777777" w:rsidR="004906A0" w:rsidRDefault="004906A0" w:rsidP="00E2501D">
      <w:pPr>
        <w:pStyle w:val="ListParagraph"/>
        <w:numPr>
          <w:ilvl w:val="0"/>
          <w:numId w:val="29"/>
        </w:numPr>
        <w:tabs>
          <w:tab w:val="left" w:pos="2160"/>
        </w:tabs>
        <w:spacing w:after="0"/>
      </w:pPr>
      <w:r>
        <w:t>Collect Data and enter into agency database. Coordinate Data collection and sharing per funders requirements.</w:t>
      </w:r>
    </w:p>
    <w:p w14:paraId="67BF267C" w14:textId="5B52FE9C" w:rsidR="00326CA0" w:rsidRDefault="00326CA0" w:rsidP="00326CA0">
      <w:pPr>
        <w:numPr>
          <w:ilvl w:val="0"/>
          <w:numId w:val="29"/>
        </w:numPr>
        <w:spacing w:after="0" w:line="240" w:lineRule="auto"/>
      </w:pPr>
      <w:r>
        <w:t>Utilize Community Action’s model incorporating motivational interview as the basis for case management and community response principles.</w:t>
      </w:r>
    </w:p>
    <w:p w14:paraId="137A23CE" w14:textId="70FC1F44" w:rsidR="00386151" w:rsidRPr="00D9493D" w:rsidRDefault="00203A74" w:rsidP="00D9493D">
      <w:pPr>
        <w:numPr>
          <w:ilvl w:val="0"/>
          <w:numId w:val="29"/>
        </w:numPr>
        <w:spacing w:after="0" w:line="240" w:lineRule="auto"/>
        <w:rPr>
          <w:b/>
        </w:rPr>
      </w:pPr>
      <w:r>
        <w:t>Provide presentations relating to the work of the Community Response Program; its services and goals. Lead community marketing and outreach efforts.</w:t>
      </w:r>
    </w:p>
    <w:p w14:paraId="4FBC5167" w14:textId="77777777" w:rsidR="00E2501D" w:rsidRDefault="00E2501D" w:rsidP="00E2501D">
      <w:pPr>
        <w:tabs>
          <w:tab w:val="left" w:pos="2160"/>
        </w:tabs>
        <w:spacing w:after="0"/>
        <w:ind w:left="2160" w:hanging="2160"/>
      </w:pPr>
    </w:p>
    <w:p w14:paraId="068BC5C5" w14:textId="77777777" w:rsidR="00326CA0" w:rsidRPr="009638D2" w:rsidRDefault="009638D2" w:rsidP="009638D2">
      <w:pPr>
        <w:pStyle w:val="Heading3"/>
        <w:spacing w:before="0" w:after="0"/>
        <w:rPr>
          <w:rFonts w:asciiTheme="minorHAnsi" w:hAnsiTheme="minorHAnsi"/>
          <w:b w:val="0"/>
          <w:sz w:val="22"/>
          <w:szCs w:val="22"/>
        </w:rPr>
      </w:pPr>
      <w:r>
        <w:rPr>
          <w:rFonts w:asciiTheme="minorHAnsi" w:hAnsiTheme="minorHAnsi"/>
          <w:b w:val="0"/>
          <w:sz w:val="22"/>
          <w:szCs w:val="22"/>
        </w:rPr>
        <w:t xml:space="preserve">Associate Degree in human services or related field and/or equivalent work experience required. Case management experience preferred. Strong verbal and </w:t>
      </w:r>
      <w:r w:rsidRPr="00D9493D">
        <w:rPr>
          <w:rFonts w:asciiTheme="minorHAnsi" w:hAnsiTheme="minorHAnsi"/>
          <w:b w:val="0"/>
          <w:i/>
          <w:sz w:val="22"/>
          <w:szCs w:val="22"/>
        </w:rPr>
        <w:t>written</w:t>
      </w:r>
      <w:r>
        <w:rPr>
          <w:rFonts w:asciiTheme="minorHAnsi" w:hAnsiTheme="minorHAnsi"/>
          <w:b w:val="0"/>
          <w:sz w:val="22"/>
          <w:szCs w:val="22"/>
        </w:rPr>
        <w:t xml:space="preserve"> proficiencies of the English language required. Must be sensitive to the experiences, needs, and strengths of low-income and diverse populations.</w:t>
      </w:r>
    </w:p>
    <w:p w14:paraId="3B2ED8E1" w14:textId="77777777" w:rsidR="007461B8" w:rsidRDefault="007461B8" w:rsidP="00326CA0">
      <w:pPr>
        <w:spacing w:after="0" w:line="240" w:lineRule="auto"/>
        <w:ind w:left="1440" w:hanging="1440"/>
        <w:rPr>
          <w:rFonts w:cstheme="minorHAnsi"/>
        </w:rPr>
      </w:pPr>
    </w:p>
    <w:p w14:paraId="0F430011" w14:textId="77777777" w:rsidR="00DC4873" w:rsidRDefault="00DC4873" w:rsidP="00DC4873">
      <w:pPr>
        <w:spacing w:after="0"/>
        <w:ind w:left="1440" w:hanging="1440"/>
        <w:rPr>
          <w:rFonts w:cs="Times New Roman"/>
        </w:rPr>
      </w:pPr>
      <w:r>
        <w:rPr>
          <w:rFonts w:cs="Times New Roman"/>
        </w:rPr>
        <w:t>You will find complete job listing and details at the following websites:</w:t>
      </w:r>
    </w:p>
    <w:p w14:paraId="2406CDF7" w14:textId="4D887BDF" w:rsidR="00DC4873" w:rsidRDefault="00D9493D" w:rsidP="00105B0E">
      <w:pPr>
        <w:spacing w:after="0"/>
        <w:ind w:left="1440" w:hanging="1440"/>
        <w:rPr>
          <w:rFonts w:cs="Times New Roman"/>
          <w:i/>
        </w:rPr>
      </w:pPr>
      <w:r>
        <w:rPr>
          <w:rFonts w:cs="Times New Roman"/>
        </w:rPr>
        <w:tab/>
        <w:t xml:space="preserve">         </w:t>
      </w:r>
      <w:r w:rsidR="00105B0E">
        <w:rPr>
          <w:rFonts w:cs="Times New Roman"/>
          <w:i/>
        </w:rPr>
        <w:t>Indeed.com</w:t>
      </w:r>
      <w:bookmarkStart w:id="0" w:name="_GoBack"/>
      <w:bookmarkEnd w:id="0"/>
    </w:p>
    <w:p w14:paraId="341841BE" w14:textId="5E35EDB8" w:rsidR="00DC4873" w:rsidRDefault="00105B0E" w:rsidP="00DC4873">
      <w:pPr>
        <w:spacing w:after="0"/>
        <w:ind w:left="1440" w:firstLine="450"/>
        <w:rPr>
          <w:rFonts w:cs="Times New Roman"/>
          <w:i/>
        </w:rPr>
      </w:pPr>
      <w:r>
        <w:rPr>
          <w:rFonts w:cs="Times New Roman"/>
          <w:i/>
        </w:rPr>
        <w:t>NeW</w:t>
      </w:r>
      <w:r w:rsidR="00DC4873">
        <w:rPr>
          <w:rFonts w:cs="Times New Roman"/>
          <w:i/>
        </w:rPr>
        <w:t>orks.nebraska.gov</w:t>
      </w:r>
    </w:p>
    <w:p w14:paraId="219ED4AA" w14:textId="77777777" w:rsidR="00DC4873" w:rsidRDefault="00DC4873" w:rsidP="00DC4873">
      <w:pPr>
        <w:spacing w:after="0" w:line="240" w:lineRule="auto"/>
        <w:rPr>
          <w:sz w:val="16"/>
          <w:szCs w:val="16"/>
        </w:rPr>
      </w:pPr>
    </w:p>
    <w:p w14:paraId="655151E6" w14:textId="77777777" w:rsidR="00DC4873" w:rsidRDefault="00DC4873" w:rsidP="00DC4873">
      <w:pPr>
        <w:spacing w:after="0" w:line="240" w:lineRule="auto"/>
        <w:ind w:left="900" w:hanging="1440"/>
        <w:jc w:val="center"/>
        <w:rPr>
          <w:b/>
        </w:rPr>
      </w:pPr>
      <w:r>
        <w:rPr>
          <w:b/>
        </w:rPr>
        <w:t xml:space="preserve">For information regarding benefits please contact Human Resources at </w:t>
      </w:r>
    </w:p>
    <w:p w14:paraId="7BBFE414" w14:textId="77777777" w:rsidR="00DC4873" w:rsidRDefault="00DC4873" w:rsidP="00DC4873">
      <w:pPr>
        <w:spacing w:after="0" w:line="240" w:lineRule="auto"/>
        <w:ind w:left="1890"/>
        <w:rPr>
          <w:b/>
        </w:rPr>
      </w:pPr>
      <w:r>
        <w:rPr>
          <w:b/>
        </w:rPr>
        <w:t xml:space="preserve"> 402-875-9315 or </w:t>
      </w:r>
      <w:hyperlink r:id="rId9" w:history="1">
        <w:r>
          <w:rPr>
            <w:rStyle w:val="Hyperlink"/>
            <w:b/>
          </w:rPr>
          <w:t>mandrews@communityactionatwork.org</w:t>
        </w:r>
      </w:hyperlink>
    </w:p>
    <w:p w14:paraId="0B9DD951" w14:textId="77777777" w:rsidR="00DC4873" w:rsidRDefault="00DC4873" w:rsidP="00DC4873">
      <w:pPr>
        <w:spacing w:after="0" w:line="240" w:lineRule="auto"/>
        <w:ind w:left="1440" w:hanging="1440"/>
        <w:jc w:val="center"/>
        <w:rPr>
          <w:b/>
          <w:color w:val="EB641B" w:themeColor="accent3"/>
          <w:u w:val="single"/>
        </w:rPr>
      </w:pPr>
    </w:p>
    <w:p w14:paraId="41A6AA41" w14:textId="77777777" w:rsidR="000230CF" w:rsidRPr="00262140" w:rsidRDefault="00DC4873" w:rsidP="00262140">
      <w:pPr>
        <w:spacing w:after="0" w:line="240" w:lineRule="auto"/>
        <w:ind w:left="1170"/>
        <w:rPr>
          <w:b/>
        </w:rPr>
      </w:pPr>
      <w:r>
        <w:rPr>
          <w:b/>
        </w:rPr>
        <w:t xml:space="preserve">Resumes should be sent to </w:t>
      </w:r>
      <w:hyperlink r:id="rId10" w:history="1">
        <w:r>
          <w:rPr>
            <w:rStyle w:val="Hyperlink"/>
            <w:b/>
          </w:rPr>
          <w:t>mandrews@communityactionatwork.org</w:t>
        </w:r>
      </w:hyperlink>
    </w:p>
    <w:p w14:paraId="31DE5170" w14:textId="77777777" w:rsidR="00E300F4" w:rsidRDefault="00E300F4" w:rsidP="00DC4873">
      <w:pPr>
        <w:spacing w:after="0" w:line="240" w:lineRule="auto"/>
        <w:rPr>
          <w:rFonts w:cstheme="minorHAnsi"/>
        </w:rPr>
      </w:pPr>
    </w:p>
    <w:p w14:paraId="38E6F6A7" w14:textId="77777777" w:rsidR="00B44F92" w:rsidRPr="009F1768" w:rsidRDefault="00B44F92" w:rsidP="00487125">
      <w:pPr>
        <w:spacing w:after="0" w:line="240" w:lineRule="auto"/>
        <w:rPr>
          <w:rFonts w:cstheme="minorHAnsi"/>
          <w:b/>
          <w:u w:val="single"/>
        </w:rPr>
      </w:pPr>
      <w:r w:rsidRPr="009F1768">
        <w:rPr>
          <w:rFonts w:cstheme="minorHAnsi"/>
        </w:rPr>
        <w:t xml:space="preserve">Community Action </w:t>
      </w:r>
      <w:r w:rsidR="00FC3B4D" w:rsidRPr="009F1768">
        <w:rPr>
          <w:rFonts w:cstheme="minorHAnsi"/>
        </w:rPr>
        <w:t>Partnership of Lancaster and Saunders Counties</w:t>
      </w:r>
      <w:r w:rsidRPr="009F1768">
        <w:rPr>
          <w:rFonts w:cstheme="minorHAnsi"/>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9F1768" w:rsidSect="00DC4873">
      <w:pgSz w:w="12240" w:h="15840"/>
      <w:pgMar w:top="63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76E05"/>
    <w:multiLevelType w:val="hybridMultilevel"/>
    <w:tmpl w:val="DC52D4F2"/>
    <w:lvl w:ilvl="0" w:tplc="D374810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2F80F7D"/>
    <w:multiLevelType w:val="hybridMultilevel"/>
    <w:tmpl w:val="ED6C0B9A"/>
    <w:lvl w:ilvl="0" w:tplc="8D38470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30511"/>
    <w:multiLevelType w:val="hybridMultilevel"/>
    <w:tmpl w:val="55EC9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62A3B"/>
    <w:multiLevelType w:val="hybridMultilevel"/>
    <w:tmpl w:val="2A8463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5"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B2A95"/>
    <w:multiLevelType w:val="hybridMultilevel"/>
    <w:tmpl w:val="846467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4"/>
  </w:num>
  <w:num w:numId="4">
    <w:abstractNumId w:val="19"/>
  </w:num>
  <w:num w:numId="5">
    <w:abstractNumId w:val="29"/>
  </w:num>
  <w:num w:numId="6">
    <w:abstractNumId w:val="30"/>
  </w:num>
  <w:num w:numId="7">
    <w:abstractNumId w:val="7"/>
  </w:num>
  <w:num w:numId="8">
    <w:abstractNumId w:val="12"/>
  </w:num>
  <w:num w:numId="9">
    <w:abstractNumId w:val="20"/>
  </w:num>
  <w:num w:numId="10">
    <w:abstractNumId w:val="31"/>
  </w:num>
  <w:num w:numId="11">
    <w:abstractNumId w:val="5"/>
  </w:num>
  <w:num w:numId="12">
    <w:abstractNumId w:val="27"/>
  </w:num>
  <w:num w:numId="13">
    <w:abstractNumId w:val="9"/>
  </w:num>
  <w:num w:numId="14">
    <w:abstractNumId w:val="2"/>
  </w:num>
  <w:num w:numId="15">
    <w:abstractNumId w:val="0"/>
  </w:num>
  <w:num w:numId="16">
    <w:abstractNumId w:val="3"/>
  </w:num>
  <w:num w:numId="17">
    <w:abstractNumId w:val="1"/>
  </w:num>
  <w:num w:numId="18">
    <w:abstractNumId w:val="22"/>
  </w:num>
  <w:num w:numId="19">
    <w:abstractNumId w:val="28"/>
  </w:num>
  <w:num w:numId="20">
    <w:abstractNumId w:val="11"/>
  </w:num>
  <w:num w:numId="21">
    <w:abstractNumId w:val="18"/>
  </w:num>
  <w:num w:numId="22">
    <w:abstractNumId w:val="17"/>
  </w:num>
  <w:num w:numId="23">
    <w:abstractNumId w:val="23"/>
  </w:num>
  <w:num w:numId="24">
    <w:abstractNumId w:val="15"/>
  </w:num>
  <w:num w:numId="25">
    <w:abstractNumId w:val="16"/>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3"/>
  </w:num>
  <w:num w:numId="29">
    <w:abstractNumId w:val="6"/>
  </w:num>
  <w:num w:numId="30">
    <w:abstractNumId w:val="21"/>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3E41"/>
    <w:rsid w:val="00056733"/>
    <w:rsid w:val="00064A1B"/>
    <w:rsid w:val="00081CAC"/>
    <w:rsid w:val="00084E82"/>
    <w:rsid w:val="00095D32"/>
    <w:rsid w:val="00097324"/>
    <w:rsid w:val="000A13C8"/>
    <w:rsid w:val="000D62B1"/>
    <w:rsid w:val="000F7C5C"/>
    <w:rsid w:val="00105B0E"/>
    <w:rsid w:val="00106873"/>
    <w:rsid w:val="00136051"/>
    <w:rsid w:val="0014134F"/>
    <w:rsid w:val="00151398"/>
    <w:rsid w:val="001625A9"/>
    <w:rsid w:val="00167240"/>
    <w:rsid w:val="0016740A"/>
    <w:rsid w:val="001832D4"/>
    <w:rsid w:val="001940EF"/>
    <w:rsid w:val="001B772C"/>
    <w:rsid w:val="001C3BF3"/>
    <w:rsid w:val="00203A74"/>
    <w:rsid w:val="00204547"/>
    <w:rsid w:val="00205673"/>
    <w:rsid w:val="002157EB"/>
    <w:rsid w:val="00217A3C"/>
    <w:rsid w:val="002264F8"/>
    <w:rsid w:val="00235097"/>
    <w:rsid w:val="00237B40"/>
    <w:rsid w:val="00250A61"/>
    <w:rsid w:val="00262140"/>
    <w:rsid w:val="002704D9"/>
    <w:rsid w:val="0028053B"/>
    <w:rsid w:val="00293A86"/>
    <w:rsid w:val="002A28BF"/>
    <w:rsid w:val="002A41C6"/>
    <w:rsid w:val="002A5CAC"/>
    <w:rsid w:val="002A7718"/>
    <w:rsid w:val="002B6B71"/>
    <w:rsid w:val="002C7C73"/>
    <w:rsid w:val="002D4550"/>
    <w:rsid w:val="002D6295"/>
    <w:rsid w:val="002E2A45"/>
    <w:rsid w:val="00325913"/>
    <w:rsid w:val="00326CA0"/>
    <w:rsid w:val="003332E7"/>
    <w:rsid w:val="003541E8"/>
    <w:rsid w:val="00357A83"/>
    <w:rsid w:val="003754E5"/>
    <w:rsid w:val="00386151"/>
    <w:rsid w:val="0039696C"/>
    <w:rsid w:val="003A1D39"/>
    <w:rsid w:val="003B25AE"/>
    <w:rsid w:val="003C0DA5"/>
    <w:rsid w:val="003C7FE9"/>
    <w:rsid w:val="003D1E29"/>
    <w:rsid w:val="003F3B28"/>
    <w:rsid w:val="00424D4D"/>
    <w:rsid w:val="00440857"/>
    <w:rsid w:val="00461F56"/>
    <w:rsid w:val="004709FC"/>
    <w:rsid w:val="00471C08"/>
    <w:rsid w:val="00475E91"/>
    <w:rsid w:val="00487125"/>
    <w:rsid w:val="004906A0"/>
    <w:rsid w:val="004C6C2D"/>
    <w:rsid w:val="004D219E"/>
    <w:rsid w:val="004D582D"/>
    <w:rsid w:val="004E0F1C"/>
    <w:rsid w:val="004F55F5"/>
    <w:rsid w:val="004F5F08"/>
    <w:rsid w:val="00505E96"/>
    <w:rsid w:val="0052490F"/>
    <w:rsid w:val="005402A2"/>
    <w:rsid w:val="00581154"/>
    <w:rsid w:val="00595D2D"/>
    <w:rsid w:val="005C6DAE"/>
    <w:rsid w:val="005D060E"/>
    <w:rsid w:val="005D30F3"/>
    <w:rsid w:val="005D79A7"/>
    <w:rsid w:val="005E3999"/>
    <w:rsid w:val="006035B0"/>
    <w:rsid w:val="006042A8"/>
    <w:rsid w:val="0061562B"/>
    <w:rsid w:val="0063015A"/>
    <w:rsid w:val="006321A6"/>
    <w:rsid w:val="00644360"/>
    <w:rsid w:val="00660F32"/>
    <w:rsid w:val="00667D64"/>
    <w:rsid w:val="00685420"/>
    <w:rsid w:val="006857A7"/>
    <w:rsid w:val="006A5270"/>
    <w:rsid w:val="006B3594"/>
    <w:rsid w:val="006F1532"/>
    <w:rsid w:val="0071188A"/>
    <w:rsid w:val="00714E24"/>
    <w:rsid w:val="00724029"/>
    <w:rsid w:val="00727268"/>
    <w:rsid w:val="0073545F"/>
    <w:rsid w:val="007409A0"/>
    <w:rsid w:val="0074335E"/>
    <w:rsid w:val="007444EF"/>
    <w:rsid w:val="007461B8"/>
    <w:rsid w:val="007712E6"/>
    <w:rsid w:val="00773B77"/>
    <w:rsid w:val="00775931"/>
    <w:rsid w:val="00785CCF"/>
    <w:rsid w:val="007D7CF6"/>
    <w:rsid w:val="007E1457"/>
    <w:rsid w:val="007F3291"/>
    <w:rsid w:val="007F3C40"/>
    <w:rsid w:val="00806A61"/>
    <w:rsid w:val="0086244E"/>
    <w:rsid w:val="00864BED"/>
    <w:rsid w:val="0089082B"/>
    <w:rsid w:val="008A1B5E"/>
    <w:rsid w:val="008A1D0F"/>
    <w:rsid w:val="008B4073"/>
    <w:rsid w:val="008B6708"/>
    <w:rsid w:val="008C2C2C"/>
    <w:rsid w:val="008C67ED"/>
    <w:rsid w:val="008E58C2"/>
    <w:rsid w:val="008F4002"/>
    <w:rsid w:val="009638D2"/>
    <w:rsid w:val="0096787C"/>
    <w:rsid w:val="009A4B85"/>
    <w:rsid w:val="009A4BC1"/>
    <w:rsid w:val="009A6A69"/>
    <w:rsid w:val="009B3D84"/>
    <w:rsid w:val="009C5B7D"/>
    <w:rsid w:val="009D1400"/>
    <w:rsid w:val="009E07CF"/>
    <w:rsid w:val="009E3799"/>
    <w:rsid w:val="009F1768"/>
    <w:rsid w:val="009F19F4"/>
    <w:rsid w:val="00A13ECC"/>
    <w:rsid w:val="00A44F99"/>
    <w:rsid w:val="00A731BB"/>
    <w:rsid w:val="00A8492B"/>
    <w:rsid w:val="00A858F9"/>
    <w:rsid w:val="00AA09EB"/>
    <w:rsid w:val="00AD54E9"/>
    <w:rsid w:val="00AF7B8F"/>
    <w:rsid w:val="00B020D6"/>
    <w:rsid w:val="00B44F92"/>
    <w:rsid w:val="00B55D66"/>
    <w:rsid w:val="00B56BCF"/>
    <w:rsid w:val="00B95573"/>
    <w:rsid w:val="00BA01C2"/>
    <w:rsid w:val="00BC1803"/>
    <w:rsid w:val="00BE13F8"/>
    <w:rsid w:val="00C00315"/>
    <w:rsid w:val="00C145B2"/>
    <w:rsid w:val="00C34787"/>
    <w:rsid w:val="00C40C9F"/>
    <w:rsid w:val="00C510C0"/>
    <w:rsid w:val="00C90C35"/>
    <w:rsid w:val="00CA2214"/>
    <w:rsid w:val="00CA29F7"/>
    <w:rsid w:val="00CA4257"/>
    <w:rsid w:val="00CB4E60"/>
    <w:rsid w:val="00D00BCE"/>
    <w:rsid w:val="00D1382F"/>
    <w:rsid w:val="00D343CC"/>
    <w:rsid w:val="00D5282C"/>
    <w:rsid w:val="00D54EC4"/>
    <w:rsid w:val="00D80223"/>
    <w:rsid w:val="00D937C3"/>
    <w:rsid w:val="00D9493D"/>
    <w:rsid w:val="00DA5F63"/>
    <w:rsid w:val="00DB7492"/>
    <w:rsid w:val="00DC196B"/>
    <w:rsid w:val="00DC4873"/>
    <w:rsid w:val="00DC4F5E"/>
    <w:rsid w:val="00DD2CC4"/>
    <w:rsid w:val="00DF29AD"/>
    <w:rsid w:val="00DF5C8F"/>
    <w:rsid w:val="00E020F1"/>
    <w:rsid w:val="00E02A85"/>
    <w:rsid w:val="00E2199F"/>
    <w:rsid w:val="00E22466"/>
    <w:rsid w:val="00E2501D"/>
    <w:rsid w:val="00E300F4"/>
    <w:rsid w:val="00E323B8"/>
    <w:rsid w:val="00E334D5"/>
    <w:rsid w:val="00E353DB"/>
    <w:rsid w:val="00E5247B"/>
    <w:rsid w:val="00E62AD6"/>
    <w:rsid w:val="00E8049E"/>
    <w:rsid w:val="00E828DE"/>
    <w:rsid w:val="00E92AEE"/>
    <w:rsid w:val="00E96D25"/>
    <w:rsid w:val="00EA0F4A"/>
    <w:rsid w:val="00EA1B10"/>
    <w:rsid w:val="00EB1D41"/>
    <w:rsid w:val="00ED7B3B"/>
    <w:rsid w:val="00EF14D3"/>
    <w:rsid w:val="00EF43AE"/>
    <w:rsid w:val="00F070D5"/>
    <w:rsid w:val="00F22EB1"/>
    <w:rsid w:val="00F35336"/>
    <w:rsid w:val="00F35726"/>
    <w:rsid w:val="00F66E31"/>
    <w:rsid w:val="00F71FA0"/>
    <w:rsid w:val="00F9633C"/>
    <w:rsid w:val="00FB0876"/>
    <w:rsid w:val="00FB3D3A"/>
    <w:rsid w:val="00FB717F"/>
    <w:rsid w:val="00FC3B4D"/>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602B"/>
  <w15:docId w15:val="{C1E395BF-7366-46E9-93D6-2AC1ED04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character" w:styleId="CommentReference">
    <w:name w:val="annotation reference"/>
    <w:basedOn w:val="DefaultParagraphFont"/>
    <w:uiPriority w:val="99"/>
    <w:semiHidden/>
    <w:unhideWhenUsed/>
    <w:rsid w:val="00DF29AD"/>
    <w:rPr>
      <w:sz w:val="16"/>
      <w:szCs w:val="16"/>
    </w:rPr>
  </w:style>
  <w:style w:type="paragraph" w:styleId="CommentText">
    <w:name w:val="annotation text"/>
    <w:basedOn w:val="Normal"/>
    <w:link w:val="CommentTextChar"/>
    <w:uiPriority w:val="99"/>
    <w:semiHidden/>
    <w:unhideWhenUsed/>
    <w:rsid w:val="00DF29AD"/>
    <w:pPr>
      <w:spacing w:line="240" w:lineRule="auto"/>
    </w:pPr>
    <w:rPr>
      <w:sz w:val="20"/>
      <w:szCs w:val="20"/>
    </w:rPr>
  </w:style>
  <w:style w:type="character" w:customStyle="1" w:styleId="CommentTextChar">
    <w:name w:val="Comment Text Char"/>
    <w:basedOn w:val="DefaultParagraphFont"/>
    <w:link w:val="CommentText"/>
    <w:uiPriority w:val="99"/>
    <w:semiHidden/>
    <w:rsid w:val="00DF29AD"/>
    <w:rPr>
      <w:sz w:val="20"/>
      <w:szCs w:val="20"/>
    </w:rPr>
  </w:style>
  <w:style w:type="paragraph" w:styleId="CommentSubject">
    <w:name w:val="annotation subject"/>
    <w:basedOn w:val="CommentText"/>
    <w:next w:val="CommentText"/>
    <w:link w:val="CommentSubjectChar"/>
    <w:uiPriority w:val="99"/>
    <w:semiHidden/>
    <w:unhideWhenUsed/>
    <w:rsid w:val="00DF29AD"/>
    <w:rPr>
      <w:b/>
      <w:bCs/>
    </w:rPr>
  </w:style>
  <w:style w:type="character" w:customStyle="1" w:styleId="CommentSubjectChar">
    <w:name w:val="Comment Subject Char"/>
    <w:basedOn w:val="CommentTextChar"/>
    <w:link w:val="CommentSubject"/>
    <w:uiPriority w:val="99"/>
    <w:semiHidden/>
    <w:rsid w:val="00DF29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8228">
      <w:bodyDiv w:val="1"/>
      <w:marLeft w:val="0"/>
      <w:marRight w:val="0"/>
      <w:marTop w:val="0"/>
      <w:marBottom w:val="0"/>
      <w:divBdr>
        <w:top w:val="none" w:sz="0" w:space="0" w:color="auto"/>
        <w:left w:val="none" w:sz="0" w:space="0" w:color="auto"/>
        <w:bottom w:val="none" w:sz="0" w:space="0" w:color="auto"/>
        <w:right w:val="none" w:sz="0" w:space="0" w:color="auto"/>
      </w:divBdr>
    </w:div>
    <w:div w:id="543712699">
      <w:bodyDiv w:val="1"/>
      <w:marLeft w:val="0"/>
      <w:marRight w:val="0"/>
      <w:marTop w:val="0"/>
      <w:marBottom w:val="0"/>
      <w:divBdr>
        <w:top w:val="none" w:sz="0" w:space="0" w:color="auto"/>
        <w:left w:val="none" w:sz="0" w:space="0" w:color="auto"/>
        <w:bottom w:val="none" w:sz="0" w:space="0" w:color="auto"/>
        <w:right w:val="none" w:sz="0" w:space="0" w:color="auto"/>
      </w:divBdr>
    </w:div>
    <w:div w:id="636685848">
      <w:bodyDiv w:val="1"/>
      <w:marLeft w:val="0"/>
      <w:marRight w:val="0"/>
      <w:marTop w:val="0"/>
      <w:marBottom w:val="0"/>
      <w:divBdr>
        <w:top w:val="none" w:sz="0" w:space="0" w:color="auto"/>
        <w:left w:val="none" w:sz="0" w:space="0" w:color="auto"/>
        <w:bottom w:val="none" w:sz="0" w:space="0" w:color="auto"/>
        <w:right w:val="none" w:sz="0" w:space="0" w:color="auto"/>
      </w:divBdr>
    </w:div>
    <w:div w:id="837694384">
      <w:bodyDiv w:val="1"/>
      <w:marLeft w:val="0"/>
      <w:marRight w:val="0"/>
      <w:marTop w:val="0"/>
      <w:marBottom w:val="0"/>
      <w:divBdr>
        <w:top w:val="none" w:sz="0" w:space="0" w:color="auto"/>
        <w:left w:val="none" w:sz="0" w:space="0" w:color="auto"/>
        <w:bottom w:val="none" w:sz="0" w:space="0" w:color="auto"/>
        <w:right w:val="none" w:sz="0" w:space="0" w:color="auto"/>
      </w:divBdr>
    </w:div>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 w:id="172486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62E8A.E5A61640"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ndrews@communityactionatwork.org" TargetMode="External"/><Relationship Id="rId4" Type="http://schemas.openxmlformats.org/officeDocument/2006/relationships/settings" Target="settings.xml"/><Relationship Id="rId9" Type="http://schemas.openxmlformats.org/officeDocument/2006/relationships/hyperlink" Target="mailto:mandrews@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ADD0-7E45-4F37-B24E-7C6ACD6C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Hansen</dc:creator>
  <cp:lastModifiedBy>Marjie Andrews</cp:lastModifiedBy>
  <cp:revision>6</cp:revision>
  <cp:lastPrinted>2020-05-12T18:25:00Z</cp:lastPrinted>
  <dcterms:created xsi:type="dcterms:W3CDTF">2020-05-20T21:32:00Z</dcterms:created>
  <dcterms:modified xsi:type="dcterms:W3CDTF">2020-06-01T14:49:00Z</dcterms:modified>
</cp:coreProperties>
</file>