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5EC2" w14:textId="77777777" w:rsidR="00C145B2" w:rsidRDefault="006100D2" w:rsidP="005D30F3">
      <w:pPr>
        <w:spacing w:after="0"/>
        <w:jc w:val="center"/>
        <w:rPr>
          <w:b/>
          <w:color w:val="DA1F28" w:themeColor="accent2"/>
          <w:sz w:val="32"/>
          <w:szCs w:val="32"/>
        </w:rPr>
      </w:pPr>
      <w:r>
        <w:rPr>
          <w:rFonts w:ascii="Calibri-BoldItalic" w:hAnsi="Calibri-BoldItalic"/>
          <w:b/>
          <w:bCs/>
          <w:i/>
          <w:iCs/>
          <w:noProof/>
          <w:color w:val="7F7F7F"/>
        </w:rPr>
        <w:drawing>
          <wp:inline distT="0" distB="0" distL="0" distR="0" wp14:anchorId="3817100C" wp14:editId="17313F9F">
            <wp:extent cx="2200275" cy="1186577"/>
            <wp:effectExtent l="0" t="0" r="0" b="0"/>
            <wp:docPr id="4" name="Picture 4" descr="email 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CAP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33" cy="11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E82">
        <w:rPr>
          <w:b/>
          <w:color w:val="DA1F28" w:themeColor="accent2"/>
          <w:sz w:val="32"/>
          <w:szCs w:val="32"/>
        </w:rPr>
        <w:t xml:space="preserve">     </w:t>
      </w:r>
      <w:r>
        <w:rPr>
          <w:rFonts w:ascii="Calibri-BoldItalic" w:hAnsi="Calibri-BoldItalic"/>
          <w:b/>
          <w:bCs/>
          <w:i/>
          <w:iCs/>
          <w:noProof/>
          <w:color w:val="7F7F7F"/>
        </w:rPr>
        <w:drawing>
          <wp:inline distT="0" distB="0" distL="0" distR="0" wp14:anchorId="1BAEA2F2" wp14:editId="5D83DAC5">
            <wp:extent cx="1104900" cy="1104900"/>
            <wp:effectExtent l="0" t="0" r="0" b="0"/>
            <wp:docPr id="3" name="Picture 3" descr="Community-Action-Partnership-2017-2020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Action-Partnership-2017-2020-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1EC0" w14:textId="77777777" w:rsidR="00C145B2" w:rsidRDefault="00C145B2" w:rsidP="005D30F3">
      <w:pPr>
        <w:spacing w:after="0"/>
        <w:jc w:val="center"/>
        <w:rPr>
          <w:b/>
          <w:color w:val="DA1F28" w:themeColor="accent2"/>
          <w:sz w:val="16"/>
          <w:szCs w:val="16"/>
        </w:rPr>
      </w:pPr>
    </w:p>
    <w:p w14:paraId="07ECA9A2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Community Action Partnership of Lancaster and Saunders Counties is a private,</w:t>
      </w:r>
    </w:p>
    <w:p w14:paraId="1D346553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not-for-profit organization with the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belief that extraordinary employees have the power to</w:t>
      </w:r>
    </w:p>
    <w:p w14:paraId="7E1FE0D7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positively transform lives and communities. We value people who are passionate, ethical,</w:t>
      </w:r>
    </w:p>
    <w:p w14:paraId="28018115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and dedicated to empowering those living in poverty to reach economic stability.</w:t>
      </w:r>
    </w:p>
    <w:p w14:paraId="5CC1C889" w14:textId="77777777" w:rsidR="00A11DEA" w:rsidRDefault="00A11DEA" w:rsidP="00A11DEA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371BAB" w14:textId="091DF078" w:rsidR="00773B77" w:rsidRPr="00505E96" w:rsidRDefault="007A1F66" w:rsidP="004871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Engagement and Partnerships Specialist</w:t>
      </w:r>
    </w:p>
    <w:p w14:paraId="0A2D382E" w14:textId="77777777" w:rsidR="00487125" w:rsidRDefault="00487125" w:rsidP="003F3B28">
      <w:pPr>
        <w:spacing w:after="0" w:line="240" w:lineRule="auto"/>
        <w:rPr>
          <w:sz w:val="16"/>
          <w:szCs w:val="16"/>
        </w:rPr>
      </w:pPr>
    </w:p>
    <w:p w14:paraId="03D0F403" w14:textId="77777777" w:rsidR="003F3B28" w:rsidRDefault="003F3B28" w:rsidP="003F3B28">
      <w:pPr>
        <w:spacing w:after="0" w:line="240" w:lineRule="auto"/>
        <w:rPr>
          <w:sz w:val="16"/>
          <w:szCs w:val="16"/>
        </w:rPr>
      </w:pPr>
    </w:p>
    <w:p w14:paraId="022DCC85" w14:textId="4BD7DFC7" w:rsidR="009F1768" w:rsidRPr="007A1F66" w:rsidRDefault="007A1F66" w:rsidP="009F1768">
      <w:pPr>
        <w:rPr>
          <w:rFonts w:cstheme="minorHAnsi"/>
        </w:rPr>
      </w:pPr>
      <w:r>
        <w:rPr>
          <w:rFonts w:cstheme="minorHAnsi"/>
        </w:rPr>
        <w:t xml:space="preserve">Community Action is looking for an outstanding individual to proactively build relationships with our external </w:t>
      </w:r>
      <w:r w:rsidRPr="007A1F66">
        <w:rPr>
          <w:rFonts w:cstheme="minorHAnsi"/>
        </w:rPr>
        <w:t xml:space="preserve">stakeholders </w:t>
      </w:r>
      <w:r w:rsidRPr="007A1F66">
        <w:rPr>
          <w:rFonts w:cstheme="minorHAnsi"/>
        </w:rPr>
        <w:t>– including volunteers, community-based organizations, educational institutions, and faith-based and civic groups – for the purpose of increasing public awareness, support of, and referrals to the agency, and identifying strategic partnership opportunities.</w:t>
      </w:r>
      <w:r>
        <w:rPr>
          <w:rFonts w:cstheme="minorHAnsi"/>
        </w:rPr>
        <w:t xml:space="preserve"> Primary duties </w:t>
      </w:r>
      <w:r w:rsidR="00FF20F2">
        <w:rPr>
          <w:rFonts w:cstheme="minorHAnsi"/>
        </w:rPr>
        <w:t xml:space="preserve">for this role </w:t>
      </w:r>
      <w:r>
        <w:rPr>
          <w:rFonts w:cstheme="minorHAnsi"/>
        </w:rPr>
        <w:t>include</w:t>
      </w:r>
      <w:r w:rsidR="009F1768" w:rsidRPr="007A1F66">
        <w:rPr>
          <w:rFonts w:cstheme="minorHAnsi"/>
        </w:rPr>
        <w:t>:</w:t>
      </w:r>
    </w:p>
    <w:p w14:paraId="35E568F5" w14:textId="77777777" w:rsidR="004312ED" w:rsidRDefault="007A1F66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7A1F66">
        <w:rPr>
          <w:rFonts w:cstheme="minorHAnsi"/>
        </w:rPr>
        <w:t xml:space="preserve">delivering presentations; </w:t>
      </w:r>
    </w:p>
    <w:p w14:paraId="1178AA89" w14:textId="77777777" w:rsidR="004312ED" w:rsidRDefault="007A1F66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7A1F66">
        <w:rPr>
          <w:rFonts w:cstheme="minorHAnsi"/>
        </w:rPr>
        <w:t xml:space="preserve">developing marketing/outreach materials; </w:t>
      </w:r>
    </w:p>
    <w:p w14:paraId="08720854" w14:textId="77777777" w:rsidR="004312ED" w:rsidRDefault="007A1F66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7A1F66">
        <w:rPr>
          <w:rFonts w:cstheme="minorHAnsi"/>
        </w:rPr>
        <w:t xml:space="preserve">attending community meetings and outreach/resource events; </w:t>
      </w:r>
    </w:p>
    <w:p w14:paraId="7F663AE5" w14:textId="77777777" w:rsidR="004312ED" w:rsidRDefault="007A1F66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7A1F66">
        <w:rPr>
          <w:rFonts w:cstheme="minorHAnsi"/>
        </w:rPr>
        <w:t xml:space="preserve">maintaining regular communication with appropriate external stakeholders; </w:t>
      </w:r>
    </w:p>
    <w:p w14:paraId="495934FD" w14:textId="77777777" w:rsidR="004312ED" w:rsidRDefault="007A1F66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 w:rsidRPr="007A1F66">
        <w:rPr>
          <w:rFonts w:cstheme="minorHAnsi"/>
        </w:rPr>
        <w:t xml:space="preserve">coordinating volunteer service at the agency, including recruitment, placement and orientation, recognition, time tracking/reporting, and retention; and </w:t>
      </w:r>
    </w:p>
    <w:p w14:paraId="320BAAFC" w14:textId="25A211B9" w:rsidR="004312ED" w:rsidRPr="00FF20F2" w:rsidRDefault="007A1F66" w:rsidP="004312ED">
      <w:pPr>
        <w:pStyle w:val="ListParagraph"/>
        <w:numPr>
          <w:ilvl w:val="0"/>
          <w:numId w:val="28"/>
        </w:numPr>
        <w:spacing w:after="0" w:line="240" w:lineRule="auto"/>
      </w:pPr>
      <w:proofErr w:type="gramStart"/>
      <w:r w:rsidRPr="007A1F66">
        <w:rPr>
          <w:rFonts w:cstheme="minorHAnsi"/>
        </w:rPr>
        <w:t>overseeing</w:t>
      </w:r>
      <w:proofErr w:type="gramEnd"/>
      <w:r w:rsidRPr="007A1F66">
        <w:rPr>
          <w:rFonts w:cstheme="minorHAnsi"/>
        </w:rPr>
        <w:t xml:space="preserve"> administration of the Foster Grandparent Program</w:t>
      </w:r>
      <w:r w:rsidR="004312ED">
        <w:rPr>
          <w:rFonts w:cstheme="minorHAnsi"/>
        </w:rPr>
        <w:t xml:space="preserve">. </w:t>
      </w:r>
    </w:p>
    <w:p w14:paraId="022CB94E" w14:textId="77777777" w:rsidR="00FF20F2" w:rsidRDefault="00FF20F2" w:rsidP="00FF20F2">
      <w:pPr>
        <w:pStyle w:val="ListParagraph"/>
        <w:spacing w:after="0" w:line="240" w:lineRule="auto"/>
      </w:pPr>
    </w:p>
    <w:p w14:paraId="7F1E40C1" w14:textId="5364BF41" w:rsidR="004312ED" w:rsidRPr="00AD62D6" w:rsidRDefault="004312ED" w:rsidP="004312ED">
      <w:pPr>
        <w:outlineLvl w:val="0"/>
        <w:rPr>
          <w:szCs w:val="24"/>
        </w:rPr>
      </w:pPr>
      <w:r>
        <w:t>Bachelor’s</w:t>
      </w:r>
      <w:r>
        <w:t xml:space="preserve"> degree</w:t>
      </w:r>
      <w:r>
        <w:t xml:space="preserve"> in</w:t>
      </w:r>
      <w:r w:rsidRPr="00830422">
        <w:t xml:space="preserve"> business,</w:t>
      </w:r>
      <w:r>
        <w:t xml:space="preserve"> marketing/advertising, communications,</w:t>
      </w:r>
      <w:r w:rsidRPr="00830422">
        <w:t xml:space="preserve"> h</w:t>
      </w:r>
      <w:r>
        <w:t>uman services, or related field required.</w:t>
      </w:r>
      <w:r w:rsidRPr="00830422">
        <w:t xml:space="preserve"> Strong </w:t>
      </w:r>
      <w:r>
        <w:t xml:space="preserve">communication skills (written, oral, </w:t>
      </w:r>
      <w:proofErr w:type="gramStart"/>
      <w:r>
        <w:t>visual</w:t>
      </w:r>
      <w:proofErr w:type="gramEnd"/>
      <w:r>
        <w:t>) requ</w:t>
      </w:r>
      <w:r w:rsidRPr="00830422">
        <w:t xml:space="preserve">ired. </w:t>
      </w:r>
      <w:r>
        <w:t xml:space="preserve">Prior related experience, particularly in the nonprofit sector, </w:t>
      </w:r>
      <w:r>
        <w:t xml:space="preserve">working with diverse populations </w:t>
      </w:r>
      <w:r>
        <w:t xml:space="preserve">preferred. Prior experience managing federal grant programs preferred. </w:t>
      </w:r>
    </w:p>
    <w:p w14:paraId="2AE55E02" w14:textId="75DD80E3" w:rsidR="003F3B28" w:rsidRDefault="004312ED" w:rsidP="004312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Proficiency in Microsoft Office programs, including Word, Outlook, Excel, and PowerPoint needed.  </w:t>
      </w:r>
      <w:proofErr w:type="spellStart"/>
      <w:r>
        <w:rPr>
          <w:rFonts w:cstheme="minorHAnsi"/>
        </w:rPr>
        <w:t>Canva</w:t>
      </w:r>
      <w:proofErr w:type="spellEnd"/>
      <w:r>
        <w:rPr>
          <w:rFonts w:cstheme="minorHAnsi"/>
        </w:rPr>
        <w:t xml:space="preserve"> and Adobe Photosh</w:t>
      </w:r>
      <w:r w:rsidR="00FF20F2">
        <w:rPr>
          <w:rFonts w:cstheme="minorHAnsi"/>
        </w:rPr>
        <w:t>o</w:t>
      </w:r>
      <w:r>
        <w:rPr>
          <w:rFonts w:cstheme="minorHAnsi"/>
        </w:rPr>
        <w:t>p/InDesign experience preferred.</w:t>
      </w:r>
    </w:p>
    <w:p w14:paraId="0D6F7FD6" w14:textId="77777777" w:rsidR="004312ED" w:rsidRPr="004312ED" w:rsidRDefault="004312ED" w:rsidP="003F3B28">
      <w:pPr>
        <w:spacing w:after="0" w:line="240" w:lineRule="auto"/>
        <w:ind w:left="1440" w:hanging="1440"/>
        <w:rPr>
          <w:rFonts w:cstheme="minorHAnsi"/>
        </w:rPr>
      </w:pPr>
    </w:p>
    <w:p w14:paraId="3C544646" w14:textId="77777777" w:rsidR="00CD5DFF" w:rsidRDefault="00CD5DFF" w:rsidP="00CD5DFF">
      <w:pPr>
        <w:spacing w:after="0"/>
        <w:ind w:left="1440" w:hanging="1440"/>
        <w:rPr>
          <w:rFonts w:cs="Times New Roman"/>
        </w:rPr>
      </w:pPr>
      <w:r>
        <w:rPr>
          <w:rFonts w:cs="Times New Roman"/>
        </w:rPr>
        <w:t>You will find complete job listing and details at the following websites:</w:t>
      </w:r>
    </w:p>
    <w:p w14:paraId="0818B337" w14:textId="77777777" w:rsidR="00CD5DFF" w:rsidRDefault="00CD5DFF" w:rsidP="00FF20F2">
      <w:pPr>
        <w:spacing w:after="0"/>
        <w:ind w:left="720" w:firstLine="450"/>
        <w:rPr>
          <w:rFonts w:cs="Times New Roman"/>
          <w:i/>
        </w:rPr>
      </w:pPr>
      <w:r>
        <w:rPr>
          <w:rFonts w:cs="Times New Roman"/>
          <w:i/>
        </w:rPr>
        <w:t>Communityactionatwork.org</w:t>
      </w:r>
    </w:p>
    <w:p w14:paraId="46E2A4AA" w14:textId="7E77351D" w:rsidR="00883D94" w:rsidRDefault="00883D94" w:rsidP="00FF20F2">
      <w:pPr>
        <w:spacing w:after="0"/>
        <w:ind w:left="720" w:firstLine="450"/>
        <w:rPr>
          <w:rFonts w:cs="Times New Roman"/>
          <w:i/>
        </w:rPr>
      </w:pPr>
      <w:r>
        <w:rPr>
          <w:rFonts w:cs="Times New Roman"/>
          <w:i/>
        </w:rPr>
        <w:t>Indeed.com</w:t>
      </w:r>
    </w:p>
    <w:p w14:paraId="369FF8E8" w14:textId="77777777" w:rsidR="00F34649" w:rsidRPr="00C80D9D" w:rsidRDefault="00CD5DFF" w:rsidP="00FF20F2">
      <w:pPr>
        <w:spacing w:after="0"/>
        <w:ind w:left="720" w:firstLine="450"/>
        <w:rPr>
          <w:rFonts w:cs="Times New Roman"/>
          <w:i/>
        </w:rPr>
      </w:pPr>
      <w:r>
        <w:rPr>
          <w:rFonts w:cs="Times New Roman"/>
          <w:i/>
        </w:rPr>
        <w:t>NeWorks.nebraska.gov</w:t>
      </w:r>
      <w:bookmarkStart w:id="0" w:name="_GoBack"/>
      <w:bookmarkEnd w:id="0"/>
    </w:p>
    <w:p w14:paraId="321CB167" w14:textId="77777777" w:rsidR="00CD5DFF" w:rsidRPr="009F1768" w:rsidRDefault="00CD5DFF" w:rsidP="003F3B28">
      <w:pPr>
        <w:spacing w:after="0" w:line="240" w:lineRule="auto"/>
        <w:ind w:left="1440" w:hanging="1440"/>
        <w:rPr>
          <w:rFonts w:cstheme="minorHAnsi"/>
          <w:b/>
        </w:rPr>
      </w:pPr>
    </w:p>
    <w:p w14:paraId="39A15F1A" w14:textId="01977D52" w:rsidR="00505E96" w:rsidRPr="009F1768" w:rsidRDefault="00F35336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r w:rsidRPr="009F1768">
        <w:rPr>
          <w:rFonts w:cstheme="minorHAnsi"/>
          <w:b/>
        </w:rPr>
        <w:t>For information</w:t>
      </w:r>
      <w:r w:rsidR="00FF20F2">
        <w:rPr>
          <w:rFonts w:cstheme="minorHAnsi"/>
          <w:b/>
        </w:rPr>
        <w:t xml:space="preserve">, </w:t>
      </w:r>
      <w:r w:rsidRPr="009F1768">
        <w:rPr>
          <w:rFonts w:cstheme="minorHAnsi"/>
          <w:b/>
        </w:rPr>
        <w:t xml:space="preserve">please </w:t>
      </w:r>
      <w:r w:rsidR="00FC3B4D" w:rsidRPr="009F1768">
        <w:rPr>
          <w:rFonts w:cstheme="minorHAnsi"/>
          <w:b/>
        </w:rPr>
        <w:t>contact Human Resources at</w:t>
      </w:r>
      <w:r w:rsidR="00505E96" w:rsidRPr="009F1768">
        <w:rPr>
          <w:rFonts w:cstheme="minorHAnsi"/>
          <w:b/>
        </w:rPr>
        <w:t xml:space="preserve"> </w:t>
      </w:r>
      <w:r w:rsidR="00FC3B4D" w:rsidRPr="009F1768">
        <w:rPr>
          <w:rFonts w:cstheme="minorHAnsi"/>
          <w:b/>
        </w:rPr>
        <w:t>402-875-931</w:t>
      </w:r>
      <w:r w:rsidR="00AD21BC">
        <w:rPr>
          <w:rFonts w:cstheme="minorHAnsi"/>
          <w:b/>
        </w:rPr>
        <w:t>5</w:t>
      </w:r>
      <w:r w:rsidR="00FC3B4D" w:rsidRPr="009F1768">
        <w:rPr>
          <w:rFonts w:cstheme="minorHAnsi"/>
          <w:b/>
        </w:rPr>
        <w:t xml:space="preserve"> or</w:t>
      </w:r>
    </w:p>
    <w:p w14:paraId="7ECA456E" w14:textId="77777777" w:rsidR="000230CF" w:rsidRPr="009F1768" w:rsidRDefault="00F51C44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hyperlink r:id="rId10" w:history="1">
        <w:r w:rsidR="00064A1B" w:rsidRPr="00BF7C6B">
          <w:rPr>
            <w:rStyle w:val="Hyperlink"/>
            <w:rFonts w:cstheme="minorHAnsi"/>
            <w:b/>
          </w:rPr>
          <w:t>mandrews@communityactionatwork.org</w:t>
        </w:r>
      </w:hyperlink>
    </w:p>
    <w:p w14:paraId="30D676C3" w14:textId="77777777" w:rsidR="00FC3B4D" w:rsidRPr="009F1768" w:rsidRDefault="00FC3B4D" w:rsidP="00FF20F2">
      <w:pPr>
        <w:spacing w:after="0" w:line="240" w:lineRule="auto"/>
        <w:ind w:left="1440" w:hanging="1440"/>
        <w:jc w:val="center"/>
        <w:rPr>
          <w:rFonts w:cstheme="minorHAnsi"/>
          <w:b/>
          <w:color w:val="EB641B" w:themeColor="accent3"/>
          <w:u w:val="single"/>
        </w:rPr>
      </w:pPr>
    </w:p>
    <w:p w14:paraId="2E96DC99" w14:textId="77777777" w:rsidR="00FC3B4D" w:rsidRPr="009F1768" w:rsidRDefault="000230CF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r w:rsidRPr="009F1768">
        <w:rPr>
          <w:rFonts w:cstheme="minorHAnsi"/>
          <w:b/>
        </w:rPr>
        <w:t xml:space="preserve">Resumes and cover letters should be sent </w:t>
      </w:r>
      <w:r w:rsidR="005E3999" w:rsidRPr="009F1768">
        <w:rPr>
          <w:rFonts w:cstheme="minorHAnsi"/>
          <w:b/>
        </w:rPr>
        <w:t>to</w:t>
      </w:r>
      <w:r w:rsidRPr="009F1768">
        <w:rPr>
          <w:rFonts w:cstheme="minorHAnsi"/>
          <w:b/>
        </w:rPr>
        <w:t>:</w:t>
      </w:r>
    </w:p>
    <w:p w14:paraId="6C99B78A" w14:textId="77777777" w:rsidR="000230CF" w:rsidRPr="009F1768" w:rsidRDefault="00F51C44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hyperlink r:id="rId11" w:history="1">
        <w:r w:rsidR="00064A1B" w:rsidRPr="00BF7C6B">
          <w:rPr>
            <w:rStyle w:val="Hyperlink"/>
            <w:rFonts w:cstheme="minorHAnsi"/>
            <w:b/>
          </w:rPr>
          <w:t>mandrews@communityactionatwork.org</w:t>
        </w:r>
      </w:hyperlink>
    </w:p>
    <w:p w14:paraId="2BAF6119" w14:textId="77777777" w:rsidR="00FF20F2" w:rsidRDefault="00FF20F2" w:rsidP="00487125">
      <w:pPr>
        <w:spacing w:after="0" w:line="240" w:lineRule="auto"/>
        <w:rPr>
          <w:rFonts w:cstheme="minorHAnsi"/>
        </w:rPr>
      </w:pPr>
    </w:p>
    <w:p w14:paraId="3F54ED0E" w14:textId="402D89DB" w:rsidR="00B44F92" w:rsidRPr="009F1768" w:rsidRDefault="00B44F92" w:rsidP="00487125">
      <w:pPr>
        <w:spacing w:after="0" w:line="240" w:lineRule="auto"/>
        <w:rPr>
          <w:rFonts w:cstheme="minorHAnsi"/>
          <w:b/>
          <w:u w:val="single"/>
        </w:rPr>
      </w:pPr>
      <w:r w:rsidRPr="009F1768">
        <w:rPr>
          <w:rFonts w:cstheme="minorHAnsi"/>
        </w:rPr>
        <w:t xml:space="preserve">Community Action </w:t>
      </w:r>
      <w:r w:rsidR="00FC3B4D" w:rsidRPr="009F1768">
        <w:rPr>
          <w:rFonts w:cstheme="minorHAnsi"/>
        </w:rPr>
        <w:t>Partnership of Lancaster and Saunders Counties</w:t>
      </w:r>
      <w:r w:rsidRPr="009F1768">
        <w:rPr>
          <w:rFonts w:cstheme="minorHAnsi"/>
        </w:rPr>
        <w:t xml:space="preserve"> is an equal opportunity employer and does not discriminate on the basis of race, color, religion, </w:t>
      </w:r>
      <w:r w:rsidR="00FF20F2">
        <w:rPr>
          <w:rFonts w:cstheme="minorHAnsi"/>
        </w:rPr>
        <w:t xml:space="preserve">sex (including pregnancy, sexual orientation, gender identity or expression), </w:t>
      </w:r>
      <w:r w:rsidRPr="009F1768">
        <w:rPr>
          <w:rFonts w:cstheme="minorHAnsi"/>
        </w:rPr>
        <w:t xml:space="preserve">national origin, </w:t>
      </w:r>
      <w:r w:rsidR="00FF20F2">
        <w:rPr>
          <w:rFonts w:cstheme="minorHAnsi"/>
        </w:rPr>
        <w:t>disability, age, protected veteran status, genetics,</w:t>
      </w:r>
      <w:r w:rsidR="00F51C44">
        <w:rPr>
          <w:rFonts w:cstheme="minorHAnsi"/>
        </w:rPr>
        <w:t xml:space="preserve"> </w:t>
      </w:r>
      <w:r w:rsidRPr="009F1768">
        <w:rPr>
          <w:rFonts w:cstheme="minorHAnsi"/>
        </w:rPr>
        <w:t>or any other status protected by state or federal law.</w:t>
      </w:r>
    </w:p>
    <w:sectPr w:rsidR="00B44F92" w:rsidRPr="009F1768" w:rsidSect="00E77CE6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741DA3"/>
    <w:multiLevelType w:val="hybridMultilevel"/>
    <w:tmpl w:val="75C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49D8"/>
    <w:multiLevelType w:val="hybridMultilevel"/>
    <w:tmpl w:val="4E50C5DE"/>
    <w:lvl w:ilvl="0" w:tplc="2F88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A164E"/>
    <w:multiLevelType w:val="hybridMultilevel"/>
    <w:tmpl w:val="D8BC2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6E05"/>
    <w:multiLevelType w:val="hybridMultilevel"/>
    <w:tmpl w:val="DC52D4F2"/>
    <w:lvl w:ilvl="0" w:tplc="D37481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046A5"/>
    <w:multiLevelType w:val="multilevel"/>
    <w:tmpl w:val="B20E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81B7D99"/>
    <w:multiLevelType w:val="hybridMultilevel"/>
    <w:tmpl w:val="575A88CE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105F"/>
    <w:multiLevelType w:val="hybridMultilevel"/>
    <w:tmpl w:val="2CF8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DA6"/>
    <w:multiLevelType w:val="hybridMultilevel"/>
    <w:tmpl w:val="E24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86E"/>
    <w:multiLevelType w:val="multilevel"/>
    <w:tmpl w:val="189A2D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5375A7E"/>
    <w:multiLevelType w:val="multilevel"/>
    <w:tmpl w:val="E7B8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62569FD"/>
    <w:multiLevelType w:val="hybridMultilevel"/>
    <w:tmpl w:val="2BCC942C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37D1"/>
    <w:multiLevelType w:val="hybridMultilevel"/>
    <w:tmpl w:val="B0E6E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10BC8"/>
    <w:multiLevelType w:val="hybridMultilevel"/>
    <w:tmpl w:val="5BF2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C35209"/>
    <w:multiLevelType w:val="hybridMultilevel"/>
    <w:tmpl w:val="2B885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004E0"/>
    <w:multiLevelType w:val="multilevel"/>
    <w:tmpl w:val="841E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174073A"/>
    <w:multiLevelType w:val="hybridMultilevel"/>
    <w:tmpl w:val="F276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1E46"/>
    <w:multiLevelType w:val="hybridMultilevel"/>
    <w:tmpl w:val="C6DA2226"/>
    <w:lvl w:ilvl="0" w:tplc="6D2CBA42">
      <w:start w:val="1"/>
      <w:numFmt w:val="decimal"/>
      <w:pStyle w:val="BulletedList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587E"/>
    <w:multiLevelType w:val="hybridMultilevel"/>
    <w:tmpl w:val="55B0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4298"/>
    <w:multiLevelType w:val="hybridMultilevel"/>
    <w:tmpl w:val="E26A9B90"/>
    <w:lvl w:ilvl="0" w:tplc="6FC44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3" w15:restartNumberingAfterBreak="0">
    <w:nsid w:val="5FE76D6F"/>
    <w:multiLevelType w:val="hybridMultilevel"/>
    <w:tmpl w:val="D8FC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84901"/>
    <w:multiLevelType w:val="hybridMultilevel"/>
    <w:tmpl w:val="F392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628"/>
    <w:multiLevelType w:val="hybridMultilevel"/>
    <w:tmpl w:val="56824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072AB"/>
    <w:multiLevelType w:val="multilevel"/>
    <w:tmpl w:val="742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73166736"/>
    <w:multiLevelType w:val="hybridMultilevel"/>
    <w:tmpl w:val="7BE8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BA082E"/>
    <w:multiLevelType w:val="hybridMultilevel"/>
    <w:tmpl w:val="FB3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8"/>
  </w:num>
  <w:num w:numId="5">
    <w:abstractNumId w:val="26"/>
  </w:num>
  <w:num w:numId="6">
    <w:abstractNumId w:val="27"/>
  </w:num>
  <w:num w:numId="7">
    <w:abstractNumId w:val="8"/>
  </w:num>
  <w:num w:numId="8">
    <w:abstractNumId w:val="13"/>
  </w:num>
  <w:num w:numId="9">
    <w:abstractNumId w:val="19"/>
  </w:num>
  <w:num w:numId="10">
    <w:abstractNumId w:val="28"/>
  </w:num>
  <w:num w:numId="11">
    <w:abstractNumId w:val="6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20"/>
  </w:num>
  <w:num w:numId="19">
    <w:abstractNumId w:val="25"/>
  </w:num>
  <w:num w:numId="20">
    <w:abstractNumId w:val="12"/>
  </w:num>
  <w:num w:numId="21">
    <w:abstractNumId w:val="17"/>
  </w:num>
  <w:num w:numId="22">
    <w:abstractNumId w:val="16"/>
  </w:num>
  <w:num w:numId="23">
    <w:abstractNumId w:val="21"/>
  </w:num>
  <w:num w:numId="24">
    <w:abstractNumId w:val="14"/>
  </w:num>
  <w:num w:numId="25">
    <w:abstractNumId w:val="1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D"/>
    <w:rsid w:val="00017763"/>
    <w:rsid w:val="00021AEA"/>
    <w:rsid w:val="000230CF"/>
    <w:rsid w:val="00047617"/>
    <w:rsid w:val="00053E41"/>
    <w:rsid w:val="00056733"/>
    <w:rsid w:val="00064A1B"/>
    <w:rsid w:val="00081CAC"/>
    <w:rsid w:val="00084E82"/>
    <w:rsid w:val="00095D32"/>
    <w:rsid w:val="00097324"/>
    <w:rsid w:val="000A13C8"/>
    <w:rsid w:val="000D62B1"/>
    <w:rsid w:val="000F7C5C"/>
    <w:rsid w:val="00136051"/>
    <w:rsid w:val="0014134F"/>
    <w:rsid w:val="00151398"/>
    <w:rsid w:val="00152E82"/>
    <w:rsid w:val="00165949"/>
    <w:rsid w:val="00167240"/>
    <w:rsid w:val="0016740A"/>
    <w:rsid w:val="001832D4"/>
    <w:rsid w:val="001940EF"/>
    <w:rsid w:val="001C3BF3"/>
    <w:rsid w:val="00204547"/>
    <w:rsid w:val="002157EB"/>
    <w:rsid w:val="00237B40"/>
    <w:rsid w:val="00250A61"/>
    <w:rsid w:val="002704D9"/>
    <w:rsid w:val="0028053B"/>
    <w:rsid w:val="00293A86"/>
    <w:rsid w:val="002A28BF"/>
    <w:rsid w:val="002A41C6"/>
    <w:rsid w:val="002A7718"/>
    <w:rsid w:val="002C7C73"/>
    <w:rsid w:val="002D0655"/>
    <w:rsid w:val="002D4550"/>
    <w:rsid w:val="002D6295"/>
    <w:rsid w:val="002E2945"/>
    <w:rsid w:val="002E2A45"/>
    <w:rsid w:val="003541E8"/>
    <w:rsid w:val="00357A83"/>
    <w:rsid w:val="003754E5"/>
    <w:rsid w:val="0039696C"/>
    <w:rsid w:val="003A1D39"/>
    <w:rsid w:val="003B0142"/>
    <w:rsid w:val="003B25AE"/>
    <w:rsid w:val="003B6F6B"/>
    <w:rsid w:val="003C6CF3"/>
    <w:rsid w:val="003C7FE9"/>
    <w:rsid w:val="003D1E29"/>
    <w:rsid w:val="003F3B28"/>
    <w:rsid w:val="00424D4D"/>
    <w:rsid w:val="004312ED"/>
    <w:rsid w:val="00440857"/>
    <w:rsid w:val="00461F56"/>
    <w:rsid w:val="00471C08"/>
    <w:rsid w:val="00475E91"/>
    <w:rsid w:val="00487125"/>
    <w:rsid w:val="004C6C2D"/>
    <w:rsid w:val="004D219E"/>
    <w:rsid w:val="004E0F1C"/>
    <w:rsid w:val="004F5F08"/>
    <w:rsid w:val="00505E96"/>
    <w:rsid w:val="0052490F"/>
    <w:rsid w:val="00581154"/>
    <w:rsid w:val="00595D2D"/>
    <w:rsid w:val="005C6DAE"/>
    <w:rsid w:val="005D060E"/>
    <w:rsid w:val="005D30F3"/>
    <w:rsid w:val="005E3999"/>
    <w:rsid w:val="006100D2"/>
    <w:rsid w:val="0061562B"/>
    <w:rsid w:val="0063015A"/>
    <w:rsid w:val="00644360"/>
    <w:rsid w:val="00660F32"/>
    <w:rsid w:val="00667D64"/>
    <w:rsid w:val="00684AF1"/>
    <w:rsid w:val="006857A7"/>
    <w:rsid w:val="00692C24"/>
    <w:rsid w:val="006A5270"/>
    <w:rsid w:val="006B3594"/>
    <w:rsid w:val="006F1532"/>
    <w:rsid w:val="0071188A"/>
    <w:rsid w:val="00714E24"/>
    <w:rsid w:val="00724029"/>
    <w:rsid w:val="0073545F"/>
    <w:rsid w:val="007409A0"/>
    <w:rsid w:val="0074335E"/>
    <w:rsid w:val="007712E6"/>
    <w:rsid w:val="00773B77"/>
    <w:rsid w:val="00785CCF"/>
    <w:rsid w:val="007A1F66"/>
    <w:rsid w:val="007D7CF6"/>
    <w:rsid w:val="007E1457"/>
    <w:rsid w:val="007F3291"/>
    <w:rsid w:val="007F3C40"/>
    <w:rsid w:val="00806A61"/>
    <w:rsid w:val="0086244E"/>
    <w:rsid w:val="00864BED"/>
    <w:rsid w:val="00883D94"/>
    <w:rsid w:val="0089082B"/>
    <w:rsid w:val="008A1B5E"/>
    <w:rsid w:val="008A1D0F"/>
    <w:rsid w:val="008B4073"/>
    <w:rsid w:val="008B6708"/>
    <w:rsid w:val="008C2C2C"/>
    <w:rsid w:val="008C67ED"/>
    <w:rsid w:val="008E58C2"/>
    <w:rsid w:val="008F4002"/>
    <w:rsid w:val="0096787C"/>
    <w:rsid w:val="009A4B85"/>
    <w:rsid w:val="009A4BC1"/>
    <w:rsid w:val="009A6A69"/>
    <w:rsid w:val="009B3D84"/>
    <w:rsid w:val="009D1400"/>
    <w:rsid w:val="009E07CF"/>
    <w:rsid w:val="009F1768"/>
    <w:rsid w:val="009F19F4"/>
    <w:rsid w:val="00A11DEA"/>
    <w:rsid w:val="00A13ECC"/>
    <w:rsid w:val="00A44F99"/>
    <w:rsid w:val="00A671EB"/>
    <w:rsid w:val="00A8492B"/>
    <w:rsid w:val="00A858F9"/>
    <w:rsid w:val="00A90C38"/>
    <w:rsid w:val="00AA09EB"/>
    <w:rsid w:val="00AD21BC"/>
    <w:rsid w:val="00AD54E9"/>
    <w:rsid w:val="00AE58BE"/>
    <w:rsid w:val="00AE61ED"/>
    <w:rsid w:val="00AF7B8F"/>
    <w:rsid w:val="00B020D6"/>
    <w:rsid w:val="00B44F92"/>
    <w:rsid w:val="00B55D66"/>
    <w:rsid w:val="00B56BCF"/>
    <w:rsid w:val="00B62B54"/>
    <w:rsid w:val="00BA01C2"/>
    <w:rsid w:val="00BC1803"/>
    <w:rsid w:val="00BE13F8"/>
    <w:rsid w:val="00BE79C8"/>
    <w:rsid w:val="00C00315"/>
    <w:rsid w:val="00C145B2"/>
    <w:rsid w:val="00C3434D"/>
    <w:rsid w:val="00C34787"/>
    <w:rsid w:val="00C510C0"/>
    <w:rsid w:val="00C80D9D"/>
    <w:rsid w:val="00C90C35"/>
    <w:rsid w:val="00CA29F7"/>
    <w:rsid w:val="00CA4257"/>
    <w:rsid w:val="00CB4E60"/>
    <w:rsid w:val="00CD5DFF"/>
    <w:rsid w:val="00D00BCE"/>
    <w:rsid w:val="00D1382F"/>
    <w:rsid w:val="00D343CC"/>
    <w:rsid w:val="00D5282C"/>
    <w:rsid w:val="00D622AC"/>
    <w:rsid w:val="00D80223"/>
    <w:rsid w:val="00D937C3"/>
    <w:rsid w:val="00DA5F63"/>
    <w:rsid w:val="00DB7492"/>
    <w:rsid w:val="00DC196B"/>
    <w:rsid w:val="00DC4F5E"/>
    <w:rsid w:val="00DD2CC4"/>
    <w:rsid w:val="00DF5C8F"/>
    <w:rsid w:val="00E020F1"/>
    <w:rsid w:val="00E02A85"/>
    <w:rsid w:val="00E2199F"/>
    <w:rsid w:val="00E22466"/>
    <w:rsid w:val="00E323B8"/>
    <w:rsid w:val="00E334D5"/>
    <w:rsid w:val="00E353DB"/>
    <w:rsid w:val="00E5247B"/>
    <w:rsid w:val="00E77CE6"/>
    <w:rsid w:val="00E8049E"/>
    <w:rsid w:val="00E828DE"/>
    <w:rsid w:val="00E92AEE"/>
    <w:rsid w:val="00E96393"/>
    <w:rsid w:val="00E96D25"/>
    <w:rsid w:val="00EA0F4A"/>
    <w:rsid w:val="00EA1B10"/>
    <w:rsid w:val="00EB1D41"/>
    <w:rsid w:val="00ED579A"/>
    <w:rsid w:val="00EF14D3"/>
    <w:rsid w:val="00F13EE7"/>
    <w:rsid w:val="00F22EB1"/>
    <w:rsid w:val="00F34649"/>
    <w:rsid w:val="00F35336"/>
    <w:rsid w:val="00F35726"/>
    <w:rsid w:val="00F51C44"/>
    <w:rsid w:val="00F66E31"/>
    <w:rsid w:val="00F71FA0"/>
    <w:rsid w:val="00F9633C"/>
    <w:rsid w:val="00FB3D3A"/>
    <w:rsid w:val="00FB717F"/>
    <w:rsid w:val="00FC3B4D"/>
    <w:rsid w:val="00FF03F0"/>
    <w:rsid w:val="00FF20F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C0F"/>
  <w15:docId w15:val="{4B04B849-0056-46A3-B1B5-FC7BBAB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B1"/>
  </w:style>
  <w:style w:type="paragraph" w:styleId="Heading3">
    <w:name w:val="heading 3"/>
    <w:basedOn w:val="Normal"/>
    <w:next w:val="Normal"/>
    <w:link w:val="Heading3Char"/>
    <w:unhideWhenUsed/>
    <w:qFormat/>
    <w:rsid w:val="00487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53DB"/>
  </w:style>
  <w:style w:type="paragraph" w:styleId="ListParagraph">
    <w:name w:val="List Paragraph"/>
    <w:basedOn w:val="Normal"/>
    <w:uiPriority w:val="34"/>
    <w:qFormat/>
    <w:rsid w:val="00E353DB"/>
    <w:pPr>
      <w:ind w:left="720"/>
      <w:contextualSpacing/>
    </w:pPr>
  </w:style>
  <w:style w:type="paragraph" w:customStyle="1" w:styleId="BulletedList">
    <w:name w:val="Bulleted List"/>
    <w:basedOn w:val="Normal"/>
    <w:qFormat/>
    <w:rsid w:val="002A41C6"/>
    <w:pPr>
      <w:numPr>
        <w:numId w:val="18"/>
      </w:num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35336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7125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D637F3.0ABDA6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ndrews@communityactionatwor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drews@communityactionatwork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gif@01D637F3.0ABDA670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3A4-8609-44BC-84D4-73456BBC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Hansen</dc:creator>
  <cp:lastModifiedBy>Pam Benner</cp:lastModifiedBy>
  <cp:revision>2</cp:revision>
  <cp:lastPrinted>2014-10-24T17:43:00Z</cp:lastPrinted>
  <dcterms:created xsi:type="dcterms:W3CDTF">2020-12-03T18:57:00Z</dcterms:created>
  <dcterms:modified xsi:type="dcterms:W3CDTF">2020-12-03T18:57:00Z</dcterms:modified>
</cp:coreProperties>
</file>